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025" w:rsidRDefault="00702025" w:rsidP="00702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</w:t>
      </w:r>
    </w:p>
    <w:p w:rsidR="00702025" w:rsidRPr="00066512" w:rsidRDefault="00702025" w:rsidP="007020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066512">
        <w:rPr>
          <w:rFonts w:ascii="Times New Roman" w:hAnsi="Times New Roman"/>
          <w:b/>
          <w:color w:val="000000"/>
          <w:sz w:val="20"/>
          <w:szCs w:val="20"/>
        </w:rPr>
        <w:t>ОПОВЕЩЕНИЕ О НАЧАЛЕ ОБЩЕСТВЕННЫХ ОБСУЖДЕНИЙ</w:t>
      </w:r>
      <w:r w:rsidRPr="00066512">
        <w:rPr>
          <w:sz w:val="20"/>
          <w:szCs w:val="20"/>
        </w:rPr>
        <w:t xml:space="preserve">  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от</w:t>
      </w:r>
      <w:r>
        <w:rPr>
          <w:rFonts w:ascii="Times New Roman" w:hAnsi="Times New Roman"/>
          <w:b/>
          <w:color w:val="000000"/>
          <w:sz w:val="20"/>
          <w:szCs w:val="20"/>
        </w:rPr>
        <w:t xml:space="preserve"> 0</w:t>
      </w:r>
      <w:r w:rsidR="00767468">
        <w:rPr>
          <w:rFonts w:ascii="Times New Roman" w:hAnsi="Times New Roman"/>
          <w:b/>
          <w:color w:val="000000"/>
          <w:sz w:val="20"/>
          <w:szCs w:val="20"/>
        </w:rPr>
        <w:t>5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</w:t>
      </w:r>
      <w:r>
        <w:rPr>
          <w:rFonts w:ascii="Times New Roman" w:hAnsi="Times New Roman"/>
          <w:b/>
          <w:color w:val="000000"/>
          <w:sz w:val="20"/>
          <w:szCs w:val="20"/>
        </w:rPr>
        <w:t>0</w:t>
      </w:r>
      <w:r w:rsidR="00FC6D2E">
        <w:rPr>
          <w:rFonts w:ascii="Times New Roman" w:hAnsi="Times New Roman"/>
          <w:b/>
          <w:color w:val="000000"/>
          <w:sz w:val="20"/>
          <w:szCs w:val="20"/>
        </w:rPr>
        <w:t>8</w:t>
      </w:r>
      <w:r w:rsidRPr="00066512">
        <w:rPr>
          <w:rFonts w:ascii="Times New Roman" w:hAnsi="Times New Roman"/>
          <w:b/>
          <w:color w:val="000000"/>
          <w:sz w:val="20"/>
          <w:szCs w:val="20"/>
        </w:rPr>
        <w:t>.202</w:t>
      </w:r>
      <w:r>
        <w:rPr>
          <w:rFonts w:ascii="Times New Roman" w:hAnsi="Times New Roman"/>
          <w:b/>
          <w:color w:val="000000"/>
          <w:sz w:val="20"/>
          <w:szCs w:val="20"/>
        </w:rPr>
        <w:t>6</w:t>
      </w:r>
    </w:p>
    <w:p w:rsidR="00702025" w:rsidRDefault="00702025" w:rsidP="0070202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 xml:space="preserve">На общественные обсуждения представляется проект постановления </w:t>
      </w:r>
      <w:r w:rsidRPr="00FC6D2E">
        <w:rPr>
          <w:rFonts w:ascii="Times New Roman" w:hAnsi="Times New Roman"/>
          <w:bCs/>
          <w:color w:val="000000"/>
          <w:sz w:val="26"/>
          <w:szCs w:val="26"/>
        </w:rPr>
        <w:t xml:space="preserve">о предоставлении </w:t>
      </w:r>
      <w:r>
        <w:rPr>
          <w:rFonts w:ascii="Times New Roman" w:hAnsi="Times New Roman"/>
          <w:color w:val="000000"/>
          <w:sz w:val="26"/>
          <w:szCs w:val="26"/>
        </w:rPr>
        <w:t>Шишкину О.К.</w:t>
      </w:r>
      <w:r w:rsidRPr="00FC6D2E">
        <w:rPr>
          <w:rFonts w:ascii="Times New Roman" w:hAnsi="Times New Roman"/>
          <w:color w:val="000000"/>
          <w:sz w:val="26"/>
          <w:szCs w:val="26"/>
        </w:rPr>
        <w:t xml:space="preserve"> разрешения </w:t>
      </w:r>
      <w:r w:rsidRPr="00FC6D2E">
        <w:rPr>
          <w:rFonts w:ascii="Times New Roman" w:hAnsi="Times New Roman"/>
          <w:bCs/>
          <w:color w:val="000000"/>
          <w:sz w:val="26"/>
          <w:szCs w:val="26"/>
        </w:rPr>
        <w:t>на условно разрешенны</w:t>
      </w:r>
      <w:r>
        <w:rPr>
          <w:rFonts w:ascii="Times New Roman" w:hAnsi="Times New Roman"/>
          <w:bCs/>
          <w:color w:val="000000"/>
          <w:sz w:val="26"/>
          <w:szCs w:val="26"/>
        </w:rPr>
        <w:t>й</w:t>
      </w:r>
      <w:r w:rsidRPr="00FC6D2E">
        <w:rPr>
          <w:rFonts w:ascii="Times New Roman" w:hAnsi="Times New Roman"/>
          <w:bCs/>
          <w:color w:val="000000"/>
          <w:sz w:val="26"/>
          <w:szCs w:val="26"/>
        </w:rPr>
        <w:t xml:space="preserve"> вид использования </w:t>
      </w:r>
      <w:r w:rsidRPr="00FC6D2E">
        <w:rPr>
          <w:rFonts w:ascii="Times New Roman" w:hAnsi="Times New Roman"/>
          <w:color w:val="000000"/>
          <w:sz w:val="26"/>
          <w:szCs w:val="26"/>
        </w:rPr>
        <w:t xml:space="preserve">«Магазины» (код 4.4) </w:t>
      </w:r>
      <w:r w:rsidRPr="00FC6D2E">
        <w:rPr>
          <w:rFonts w:ascii="Times New Roman" w:hAnsi="Times New Roman"/>
          <w:bCs/>
          <w:color w:val="000000"/>
          <w:sz w:val="26"/>
          <w:szCs w:val="26"/>
        </w:rPr>
        <w:t>земельного учас</w:t>
      </w:r>
      <w:r>
        <w:rPr>
          <w:rFonts w:ascii="Times New Roman" w:hAnsi="Times New Roman"/>
          <w:bCs/>
          <w:color w:val="000000"/>
          <w:sz w:val="26"/>
          <w:szCs w:val="26"/>
        </w:rPr>
        <w:t xml:space="preserve">тка по пер. Ангелиной, 1 </w:t>
      </w:r>
      <w:r w:rsidRPr="00FC6D2E">
        <w:rPr>
          <w:rFonts w:ascii="Times New Roman" w:hAnsi="Times New Roman"/>
          <w:bCs/>
          <w:color w:val="000000"/>
          <w:sz w:val="26"/>
          <w:szCs w:val="26"/>
        </w:rPr>
        <w:t>(кадастровый номер 36:34:0</w:t>
      </w:r>
      <w:r>
        <w:rPr>
          <w:rFonts w:ascii="Times New Roman" w:hAnsi="Times New Roman"/>
          <w:bCs/>
          <w:color w:val="000000"/>
          <w:sz w:val="26"/>
          <w:szCs w:val="26"/>
        </w:rPr>
        <w:t>103046</w:t>
      </w:r>
      <w:r w:rsidRPr="00FC6D2E">
        <w:rPr>
          <w:rFonts w:ascii="Times New Roman" w:hAnsi="Times New Roman"/>
          <w:bCs/>
          <w:color w:val="000000"/>
          <w:sz w:val="26"/>
          <w:szCs w:val="26"/>
        </w:rPr>
        <w:t>:</w:t>
      </w:r>
      <w:r>
        <w:rPr>
          <w:rFonts w:ascii="Times New Roman" w:hAnsi="Times New Roman"/>
          <w:bCs/>
          <w:color w:val="000000"/>
          <w:sz w:val="26"/>
          <w:szCs w:val="26"/>
        </w:rPr>
        <w:t>115</w:t>
      </w:r>
      <w:r w:rsidRPr="00FC6D2E">
        <w:rPr>
          <w:rFonts w:ascii="Times New Roman" w:hAnsi="Times New Roman"/>
          <w:bCs/>
          <w:color w:val="000000"/>
          <w:sz w:val="26"/>
          <w:szCs w:val="26"/>
        </w:rPr>
        <w:t>)</w:t>
      </w:r>
      <w:r w:rsidRPr="00FC6D2E">
        <w:rPr>
          <w:rFonts w:ascii="Times New Roman" w:hAnsi="Times New Roman"/>
          <w:color w:val="000000"/>
          <w:sz w:val="26"/>
          <w:szCs w:val="26"/>
        </w:rPr>
        <w:t>.</w:t>
      </w:r>
    </w:p>
    <w:p w:rsidR="00D33C24" w:rsidRPr="00D33C24" w:rsidRDefault="00D33C24" w:rsidP="00D33C2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33C24">
        <w:rPr>
          <w:rFonts w:ascii="Times New Roman" w:hAnsi="Times New Roman"/>
          <w:color w:val="000000"/>
          <w:sz w:val="26"/>
          <w:szCs w:val="26"/>
        </w:rPr>
        <w:t>Перечень информационных материалов к проекту: проект постановления администрации городского округа город Воронеж, пояснительная записка.</w:t>
      </w:r>
    </w:p>
    <w:p w:rsidR="00D33C24" w:rsidRPr="00D33C24" w:rsidRDefault="00D33C24" w:rsidP="00D33C2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33C24">
        <w:rPr>
          <w:rFonts w:ascii="Times New Roman" w:hAnsi="Times New Roman"/>
          <w:color w:val="000000"/>
          <w:sz w:val="26"/>
          <w:szCs w:val="26"/>
        </w:rPr>
        <w:t>Срок проведения общественных обсуждений с 06.08.2026 по 04.09.2026. Срок публикации заключения о результатах общественных обсуждений - до 04.09.2026 включительно.</w:t>
      </w:r>
    </w:p>
    <w:p w:rsidR="00D33C24" w:rsidRPr="00D33C24" w:rsidRDefault="00D33C24" w:rsidP="00D33C2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D33C24">
        <w:rPr>
          <w:rFonts w:ascii="Times New Roman" w:hAnsi="Times New Roman"/>
          <w:color w:val="000000"/>
          <w:sz w:val="26"/>
          <w:szCs w:val="26"/>
        </w:rPr>
        <w:t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13.08.2026 по</w:t>
      </w:r>
      <w:r w:rsidRPr="00D33C24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33C24">
        <w:rPr>
          <w:rFonts w:ascii="Times New Roman" w:hAnsi="Times New Roman"/>
          <w:color w:val="000000"/>
          <w:sz w:val="26"/>
          <w:szCs w:val="26"/>
        </w:rPr>
        <w:t>19.08.2026.</w:t>
      </w:r>
      <w:r w:rsidRPr="00D33C24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</w:p>
    <w:p w:rsidR="00D33C24" w:rsidRPr="00D33C24" w:rsidRDefault="00D33C24" w:rsidP="00D33C2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6"/>
          <w:szCs w:val="26"/>
        </w:rPr>
      </w:pPr>
      <w:r w:rsidRPr="00D33C24">
        <w:rPr>
          <w:rFonts w:ascii="Times New Roman" w:hAnsi="Times New Roman"/>
          <w:bCs/>
          <w:color w:val="000000"/>
          <w:sz w:val="26"/>
          <w:szCs w:val="26"/>
        </w:rPr>
        <w:t xml:space="preserve">В период размещения экспозиции проекта </w:t>
      </w:r>
      <w:r w:rsidRPr="00D33C24">
        <w:rPr>
          <w:rFonts w:ascii="Times New Roman" w:hAnsi="Times New Roman"/>
          <w:color w:val="000000"/>
          <w:sz w:val="26"/>
          <w:szCs w:val="26"/>
        </w:rPr>
        <w:t xml:space="preserve">на информационном ресурсе «Активный электронный гражданин» </w:t>
      </w:r>
      <w:r w:rsidRPr="00D33C24">
        <w:rPr>
          <w:rFonts w:ascii="Times New Roman" w:hAnsi="Times New Roman"/>
          <w:bCs/>
          <w:color w:val="000000"/>
          <w:sz w:val="26"/>
          <w:szCs w:val="26"/>
        </w:rPr>
        <w:t xml:space="preserve">(e-active.govvrn.ru) </w:t>
      </w:r>
      <w:r>
        <w:rPr>
          <w:rFonts w:ascii="Times New Roman" w:hAnsi="Times New Roman"/>
          <w:color w:val="000000"/>
          <w:sz w:val="26"/>
          <w:szCs w:val="26"/>
        </w:rPr>
        <w:t>с 13</w:t>
      </w:r>
      <w:bookmarkStart w:id="0" w:name="_GoBack"/>
      <w:bookmarkEnd w:id="0"/>
      <w:r w:rsidRPr="00D33C24">
        <w:rPr>
          <w:rFonts w:ascii="Times New Roman" w:hAnsi="Times New Roman"/>
          <w:color w:val="000000"/>
          <w:sz w:val="26"/>
          <w:szCs w:val="26"/>
        </w:rPr>
        <w:t>.08.2026 по</w:t>
      </w:r>
      <w:r w:rsidRPr="00D33C24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33C24">
        <w:rPr>
          <w:rFonts w:ascii="Times New Roman" w:hAnsi="Times New Roman"/>
          <w:color w:val="000000"/>
          <w:sz w:val="26"/>
          <w:szCs w:val="26"/>
        </w:rPr>
        <w:t xml:space="preserve">19.08.2026 </w:t>
      </w:r>
      <w:r w:rsidRPr="00D33C24">
        <w:rPr>
          <w:rFonts w:ascii="Times New Roman" w:hAnsi="Times New Roman"/>
          <w:bCs/>
          <w:color w:val="000000"/>
          <w:sz w:val="26"/>
          <w:szCs w:val="26"/>
        </w:rPr>
        <w:t xml:space="preserve">участники общественных обсуждений имеют право вносить предложения и замечания, касающиеся проекта: 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1. Посредством заполнения формы обратной связи на информационном ресурсе.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>2. В письменной форме или в форме электронного документа в адрес организатора общественных обсуждений.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В соответствии с ч. 3 ст. 5.1 Градостроительного кодекса РФ участниками общественных обсуждений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подготовлен проект,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 xml:space="preserve">, </w:t>
      </w: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ч.3 ст. 39 Градостроительного кодекса РФ, также правообладатели земельных участков и объектов капитального строительства, подверженных риску негативного воздействия на окружающую среду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 xml:space="preserve"> в результате реализации данных проектов.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В соответствии с ч. 12 ст. 5.1 Градостроительного Кодекса РФ 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документов, подтверждающих такие сведения.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 xml:space="preserve">, объекты капитального </w:t>
      </w:r>
      <w:r w:rsidRPr="00FC6D2E">
        <w:rPr>
          <w:rFonts w:ascii="Times New Roman" w:hAnsi="Times New Roman"/>
          <w:color w:val="000000"/>
          <w:sz w:val="26"/>
          <w:szCs w:val="26"/>
        </w:rPr>
        <w:lastRenderedPageBreak/>
        <w:t>строительства, помещения, являющиеся частью указанных объектов капитального строительства.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 xml:space="preserve">В течение всего периода проведения экспозиции проекта консультирование участников общественных обсуждений по рассматриваемому проекту осуществляет комиссия по землепользованию и застройке городского округа город Воронеж (местонахождение: 394006, г. Воронеж, ул. </w:t>
      </w:r>
      <w:proofErr w:type="spellStart"/>
      <w:r w:rsidRPr="00FC6D2E">
        <w:rPr>
          <w:rFonts w:ascii="Times New Roman" w:hAnsi="Times New Roman"/>
          <w:color w:val="000000"/>
          <w:sz w:val="26"/>
          <w:szCs w:val="26"/>
        </w:rPr>
        <w:t>Кольцовская</w:t>
      </w:r>
      <w:proofErr w:type="spellEnd"/>
      <w:r w:rsidRPr="00FC6D2E">
        <w:rPr>
          <w:rFonts w:ascii="Times New Roman" w:hAnsi="Times New Roman"/>
          <w:color w:val="000000"/>
          <w:sz w:val="26"/>
          <w:szCs w:val="26"/>
        </w:rPr>
        <w:t xml:space="preserve">, 45; </w:t>
      </w:r>
      <w:proofErr w:type="spellStart"/>
      <w:r w:rsidRPr="00FC6D2E">
        <w:rPr>
          <w:rFonts w:ascii="Times New Roman" w:hAnsi="Times New Roman"/>
          <w:color w:val="000000"/>
          <w:sz w:val="26"/>
          <w:szCs w:val="26"/>
        </w:rPr>
        <w:t>имейл</w:t>
      </w:r>
      <w:proofErr w:type="spellEnd"/>
      <w:r w:rsidRPr="00FC6D2E">
        <w:rPr>
          <w:rFonts w:ascii="Times New Roman" w:hAnsi="Times New Roman"/>
          <w:color w:val="000000"/>
          <w:sz w:val="26"/>
          <w:szCs w:val="26"/>
        </w:rPr>
        <w:t xml:space="preserve">: uga@cityhall.voronezh-city.ru; тел.: (473) 228-35-82; 228-39-64; 228-37-46; приемные часы в рабочие дни: пн. − чт. с 9.00 до 18.00, пт. с 9.00 до 16.45, перерыв с 13.00 </w:t>
      </w:r>
      <w:proofErr w:type="gramStart"/>
      <w:r w:rsidRPr="00FC6D2E">
        <w:rPr>
          <w:rFonts w:ascii="Times New Roman" w:hAnsi="Times New Roman"/>
          <w:color w:val="000000"/>
          <w:sz w:val="26"/>
          <w:szCs w:val="26"/>
        </w:rPr>
        <w:t>до</w:t>
      </w:r>
      <w:proofErr w:type="gramEnd"/>
      <w:r w:rsidRPr="00FC6D2E">
        <w:rPr>
          <w:rFonts w:ascii="Times New Roman" w:hAnsi="Times New Roman"/>
          <w:color w:val="000000"/>
          <w:sz w:val="26"/>
          <w:szCs w:val="26"/>
        </w:rPr>
        <w:t xml:space="preserve"> 13.45).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C6D2E">
        <w:rPr>
          <w:rFonts w:ascii="Times New Roman" w:hAnsi="Times New Roman"/>
          <w:color w:val="000000"/>
          <w:sz w:val="26"/>
          <w:szCs w:val="26"/>
        </w:rPr>
        <w:t xml:space="preserve">Данное оповещение подлежит опубликованию в сетевом издании «Берег-Воронеж» (www.beregvrn.ru), материалы по проекту размещаются на официальном сайте администрации городского округа город Воронеж в сети Интернет (voronezh-city.gosuslugi.ru), на информационном ресурсе «Активный электронный гражданин» (e-active.govvrn.ru). </w:t>
      </w:r>
    </w:p>
    <w:p w:rsidR="00FC6D2E" w:rsidRPr="00FC6D2E" w:rsidRDefault="00FC6D2E" w:rsidP="00FC6D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Председатель комиссии </w:t>
      </w:r>
    </w:p>
    <w:p w:rsidR="00702025" w:rsidRPr="00F818C1" w:rsidRDefault="00702025" w:rsidP="00702025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по землепользованию и застройке </w:t>
      </w:r>
    </w:p>
    <w:p w:rsidR="00702025" w:rsidRPr="00F818C1" w:rsidRDefault="00702025" w:rsidP="00702025">
      <w:pPr>
        <w:spacing w:after="0" w:line="240" w:lineRule="auto"/>
        <w:contextualSpacing/>
        <w:jc w:val="both"/>
        <w:rPr>
          <w:color w:val="000000"/>
          <w:sz w:val="26"/>
          <w:szCs w:val="26"/>
        </w:rPr>
      </w:pPr>
      <w:r w:rsidRPr="00F818C1">
        <w:rPr>
          <w:rFonts w:ascii="Times New Roman" w:hAnsi="Times New Roman"/>
          <w:color w:val="000000"/>
          <w:sz w:val="26"/>
          <w:szCs w:val="26"/>
        </w:rPr>
        <w:t xml:space="preserve">городского округа город Воронеж                                                                 Д.Е. </w:t>
      </w:r>
      <w:proofErr w:type="gramStart"/>
      <w:r w:rsidRPr="00F818C1">
        <w:rPr>
          <w:rFonts w:ascii="Times New Roman" w:hAnsi="Times New Roman"/>
          <w:color w:val="000000"/>
          <w:sz w:val="26"/>
          <w:szCs w:val="26"/>
        </w:rPr>
        <w:t>Гладких</w:t>
      </w:r>
      <w:proofErr w:type="gramEnd"/>
    </w:p>
    <w:p w:rsidR="00702025" w:rsidRPr="00F818C1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Pr="00DC37F7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26"/>
          <w:szCs w:val="26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</w:p>
    <w:p w:rsid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Зарникова Екатерина Валерьевна</w:t>
      </w:r>
    </w:p>
    <w:p w:rsidR="0000393C" w:rsidRPr="00702025" w:rsidRDefault="00702025" w:rsidP="00702025">
      <w:pPr>
        <w:widowControl w:val="0"/>
        <w:suppressAutoHyphens/>
        <w:spacing w:after="0"/>
        <w:jc w:val="both"/>
        <w:rPr>
          <w:rFonts w:ascii="Times New Roman" w:eastAsia="Lucida Sans Unicode" w:hAnsi="Times New Roman"/>
          <w:sz w:val="16"/>
          <w:szCs w:val="28"/>
          <w:lang w:eastAsia="ru-RU" w:bidi="ru-RU"/>
        </w:rPr>
      </w:pPr>
      <w:r>
        <w:rPr>
          <w:rFonts w:ascii="Times New Roman" w:eastAsia="Lucida Sans Unicode" w:hAnsi="Times New Roman"/>
          <w:sz w:val="16"/>
          <w:szCs w:val="28"/>
          <w:lang w:eastAsia="ru-RU" w:bidi="ru-RU"/>
        </w:rPr>
        <w:t>228-35-82</w:t>
      </w:r>
    </w:p>
    <w:sectPr w:rsidR="0000393C" w:rsidRPr="00702025" w:rsidSect="00D36914">
      <w:headerReference w:type="default" r:id="rId7"/>
      <w:pgSz w:w="11905" w:h="16838" w:code="9"/>
      <w:pgMar w:top="425" w:right="709" w:bottom="993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C96" w:rsidRDefault="00F7607D">
      <w:pPr>
        <w:spacing w:after="0" w:line="240" w:lineRule="auto"/>
      </w:pPr>
      <w:r>
        <w:separator/>
      </w:r>
    </w:p>
  </w:endnote>
  <w:endnote w:type="continuationSeparator" w:id="0">
    <w:p w:rsidR="001C3C96" w:rsidRDefault="00F76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C96" w:rsidRDefault="00F7607D">
      <w:pPr>
        <w:spacing w:after="0" w:line="240" w:lineRule="auto"/>
      </w:pPr>
      <w:r>
        <w:separator/>
      </w:r>
    </w:p>
  </w:footnote>
  <w:footnote w:type="continuationSeparator" w:id="0">
    <w:p w:rsidR="001C3C96" w:rsidRDefault="00F760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29B" w:rsidRDefault="00D33C24">
    <w:pPr>
      <w:pStyle w:val="a3"/>
      <w:jc w:val="center"/>
    </w:pPr>
  </w:p>
  <w:p w:rsidR="0020029B" w:rsidRDefault="00D33C24">
    <w:pPr>
      <w:pStyle w:val="a3"/>
      <w:jc w:val="center"/>
    </w:pPr>
  </w:p>
  <w:p w:rsidR="0020029B" w:rsidRPr="00EC0972" w:rsidRDefault="00702025" w:rsidP="00EB2482">
    <w:pPr>
      <w:pStyle w:val="a3"/>
      <w:jc w:val="center"/>
      <w:rPr>
        <w:rFonts w:ascii="Times New Roman" w:hAnsi="Times New Roman"/>
        <w:sz w:val="24"/>
        <w:szCs w:val="24"/>
      </w:rPr>
    </w:pPr>
    <w:r w:rsidRPr="00EC0972">
      <w:rPr>
        <w:rFonts w:ascii="Times New Roman" w:hAnsi="Times New Roman"/>
        <w:sz w:val="24"/>
        <w:szCs w:val="24"/>
      </w:rPr>
      <w:fldChar w:fldCharType="begin"/>
    </w:r>
    <w:r w:rsidRPr="00EC0972">
      <w:rPr>
        <w:rFonts w:ascii="Times New Roman" w:hAnsi="Times New Roman"/>
        <w:sz w:val="24"/>
        <w:szCs w:val="24"/>
      </w:rPr>
      <w:instrText>PAGE   \* MERGEFORMAT</w:instrText>
    </w:r>
    <w:r w:rsidRPr="00EC0972">
      <w:rPr>
        <w:rFonts w:ascii="Times New Roman" w:hAnsi="Times New Roman"/>
        <w:sz w:val="24"/>
        <w:szCs w:val="24"/>
      </w:rPr>
      <w:fldChar w:fldCharType="separate"/>
    </w:r>
    <w:r w:rsidR="00D33C24">
      <w:rPr>
        <w:rFonts w:ascii="Times New Roman" w:hAnsi="Times New Roman"/>
        <w:noProof/>
        <w:sz w:val="24"/>
        <w:szCs w:val="24"/>
      </w:rPr>
      <w:t>2</w:t>
    </w:r>
    <w:r w:rsidRPr="00EC0972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025"/>
    <w:rsid w:val="0000393C"/>
    <w:rsid w:val="001C3C96"/>
    <w:rsid w:val="0021247B"/>
    <w:rsid w:val="004B3EA2"/>
    <w:rsid w:val="00702025"/>
    <w:rsid w:val="00767468"/>
    <w:rsid w:val="00A7104A"/>
    <w:rsid w:val="00C96030"/>
    <w:rsid w:val="00D33C24"/>
    <w:rsid w:val="00F7607D"/>
    <w:rsid w:val="00FC6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2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025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0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0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02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02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02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702025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20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02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2025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02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0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Карцева О.В.</dc:creator>
  <cp:lastModifiedBy>Карцева О.В.</cp:lastModifiedBy>
  <cp:revision>9</cp:revision>
  <dcterms:created xsi:type="dcterms:W3CDTF">2026-06-26T07:43:00Z</dcterms:created>
  <dcterms:modified xsi:type="dcterms:W3CDTF">2026-07-31T13:52:00Z</dcterms:modified>
</cp:coreProperties>
</file>